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7F" w:rsidRDefault="002C4C7F" w:rsidP="002C4C7F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z w:val="28"/>
          <w:szCs w:val="28"/>
          <w:lang w:val="kk-KZ"/>
        </w:rPr>
      </w:pPr>
      <w:bookmarkStart w:id="0" w:name="z82"/>
    </w:p>
    <w:p w:rsidR="002C4C7F" w:rsidRDefault="002C4C7F" w:rsidP="002C4C7F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kk-KZ"/>
        </w:rPr>
      </w:pPr>
    </w:p>
    <w:p w:rsidR="002C4C7F" w:rsidRDefault="002C4C7F" w:rsidP="002C4C7F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kk-KZ"/>
        </w:rPr>
      </w:pPr>
    </w:p>
    <w:p w:rsidR="002C4C7F" w:rsidRDefault="002C4C7F" w:rsidP="002C4C7F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kk-KZ"/>
        </w:rPr>
      </w:pPr>
    </w:p>
    <w:p w:rsidR="002C4C7F" w:rsidRDefault="002C4C7F" w:rsidP="002C4C7F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kk-KZ"/>
        </w:rPr>
      </w:pPr>
    </w:p>
    <w:p w:rsidR="002C4C7F" w:rsidRDefault="002C4C7F" w:rsidP="002C4C7F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kk-KZ"/>
        </w:rPr>
      </w:pPr>
    </w:p>
    <w:p w:rsidR="002C4C7F" w:rsidRDefault="002C4C7F" w:rsidP="002C4C7F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kk-KZ"/>
        </w:rPr>
      </w:pPr>
    </w:p>
    <w:p w:rsidR="002C4C7F" w:rsidRPr="00672797" w:rsidRDefault="002C4C7F" w:rsidP="002C4C7F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kk-KZ"/>
        </w:rPr>
      </w:pPr>
    </w:p>
    <w:p w:rsidR="002C4C7F" w:rsidRPr="00672797" w:rsidRDefault="002C4C7F" w:rsidP="002C4C7F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kk-KZ"/>
        </w:rPr>
      </w:pPr>
    </w:p>
    <w:p w:rsidR="002C4C7F" w:rsidRPr="00672797" w:rsidRDefault="002C4C7F" w:rsidP="002C4C7F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kk-KZ"/>
        </w:rPr>
      </w:pPr>
    </w:p>
    <w:p w:rsidR="002C4C7F" w:rsidRPr="00672797" w:rsidRDefault="002C4C7F" w:rsidP="002C4C7F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kk-KZ"/>
        </w:rPr>
      </w:pPr>
    </w:p>
    <w:p w:rsidR="002C4C7F" w:rsidRPr="00672797" w:rsidRDefault="002C4C7F" w:rsidP="002C4C7F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kk-KZ"/>
        </w:rPr>
      </w:pPr>
    </w:p>
    <w:p w:rsidR="002C4C7F" w:rsidRPr="00672797" w:rsidRDefault="002C4C7F" w:rsidP="002C4C7F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kk-KZ"/>
        </w:rPr>
      </w:pPr>
    </w:p>
    <w:p w:rsidR="002C4C7F" w:rsidRPr="00672797" w:rsidRDefault="002C4C7F" w:rsidP="002C4C7F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kk-KZ"/>
        </w:rPr>
      </w:pPr>
    </w:p>
    <w:p w:rsidR="002C4C7F" w:rsidRPr="00672797" w:rsidRDefault="002C4C7F" w:rsidP="002C4C7F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kk-KZ"/>
        </w:rPr>
      </w:pPr>
    </w:p>
    <w:p w:rsidR="002C4C7F" w:rsidRPr="00672797" w:rsidRDefault="002C4C7F" w:rsidP="002C4C7F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kk-KZ"/>
        </w:rPr>
      </w:pPr>
    </w:p>
    <w:p w:rsidR="002C4C7F" w:rsidRPr="00672797" w:rsidRDefault="002C4C7F" w:rsidP="002C4C7F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0000"/>
          <w:sz w:val="40"/>
          <w:szCs w:val="28"/>
          <w:lang w:val="kk-KZ"/>
        </w:rPr>
      </w:pPr>
      <w:r w:rsidRPr="00672797">
        <w:rPr>
          <w:b/>
          <w:color w:val="000000"/>
          <w:sz w:val="40"/>
          <w:szCs w:val="28"/>
          <w:lang w:val="kk-KZ"/>
        </w:rPr>
        <w:t>ЗАКЛЮЧЕНИЕ</w:t>
      </w:r>
    </w:p>
    <w:p w:rsidR="002C4C7F" w:rsidRDefault="002C4C7F" w:rsidP="002C4C7F">
      <w:pPr>
        <w:widowControl w:val="0"/>
        <w:suppressAutoHyphens/>
        <w:jc w:val="center"/>
        <w:rPr>
          <w:rFonts w:eastAsia="Lucida Sans Unicode"/>
          <w:b/>
          <w:color w:val="000000" w:themeColor="text1"/>
          <w:kern w:val="2"/>
          <w:sz w:val="40"/>
          <w:szCs w:val="28"/>
          <w:lang w:val="kk-KZ"/>
        </w:rPr>
      </w:pPr>
      <w:r>
        <w:rPr>
          <w:b/>
          <w:color w:val="000000" w:themeColor="text1"/>
          <w:sz w:val="40"/>
          <w:szCs w:val="28"/>
          <w:lang w:val="kk-KZ"/>
        </w:rPr>
        <w:t>п</w:t>
      </w:r>
      <w:r w:rsidRPr="00672797">
        <w:rPr>
          <w:b/>
          <w:color w:val="000000" w:themeColor="text1"/>
          <w:sz w:val="40"/>
          <w:szCs w:val="28"/>
          <w:lang w:val="kk-KZ"/>
        </w:rPr>
        <w:t>о рез</w:t>
      </w:r>
      <w:r>
        <w:rPr>
          <w:b/>
          <w:color w:val="000000" w:themeColor="text1"/>
          <w:sz w:val="40"/>
          <w:szCs w:val="28"/>
          <w:lang w:val="kk-KZ"/>
        </w:rPr>
        <w:t>у</w:t>
      </w:r>
      <w:r w:rsidRPr="00672797">
        <w:rPr>
          <w:b/>
          <w:color w:val="000000" w:themeColor="text1"/>
          <w:sz w:val="40"/>
          <w:szCs w:val="28"/>
          <w:lang w:val="kk-KZ"/>
        </w:rPr>
        <w:t>льтата</w:t>
      </w:r>
      <w:r>
        <w:rPr>
          <w:b/>
          <w:color w:val="000000" w:themeColor="text1"/>
          <w:sz w:val="40"/>
          <w:szCs w:val="28"/>
          <w:lang w:val="kk-KZ"/>
        </w:rPr>
        <w:t>м</w:t>
      </w:r>
      <w:r w:rsidRPr="00672797">
        <w:rPr>
          <w:b/>
          <w:color w:val="000000" w:themeColor="text1"/>
          <w:sz w:val="40"/>
          <w:szCs w:val="28"/>
          <w:lang w:val="kk-KZ"/>
        </w:rPr>
        <w:t xml:space="preserve"> самооценки</w:t>
      </w:r>
      <w:r w:rsidRPr="00672797">
        <w:rPr>
          <w:rFonts w:eastAsia="Lucida Sans Unicode"/>
          <w:b/>
          <w:color w:val="000000" w:themeColor="text1"/>
          <w:kern w:val="2"/>
          <w:sz w:val="40"/>
          <w:szCs w:val="28"/>
          <w:lang w:val="kk-KZ"/>
        </w:rPr>
        <w:t xml:space="preserve"> </w:t>
      </w:r>
    </w:p>
    <w:p w:rsidR="002C4C7F" w:rsidRDefault="002C4C7F" w:rsidP="002C4C7F">
      <w:pPr>
        <w:widowControl w:val="0"/>
        <w:suppressAutoHyphens/>
        <w:jc w:val="center"/>
        <w:rPr>
          <w:b/>
          <w:color w:val="000000" w:themeColor="text1"/>
          <w:sz w:val="40"/>
          <w:szCs w:val="28"/>
        </w:rPr>
      </w:pPr>
      <w:bookmarkStart w:id="1" w:name="_Hlk106178602"/>
      <w:r w:rsidRPr="00672797">
        <w:rPr>
          <w:rFonts w:eastAsia="Lucida Sans Unicode"/>
          <w:b/>
          <w:color w:val="000000" w:themeColor="text1"/>
          <w:kern w:val="2"/>
          <w:sz w:val="40"/>
          <w:szCs w:val="28"/>
          <w:lang w:val="kk-KZ"/>
        </w:rPr>
        <w:t>КГУ</w:t>
      </w:r>
      <w:r w:rsidRPr="00672797">
        <w:rPr>
          <w:b/>
          <w:color w:val="000000" w:themeColor="text1"/>
          <w:sz w:val="40"/>
          <w:szCs w:val="28"/>
        </w:rPr>
        <w:t xml:space="preserve"> «Общеобраз</w:t>
      </w:r>
      <w:r w:rsidR="0057698B">
        <w:rPr>
          <w:b/>
          <w:color w:val="000000" w:themeColor="text1"/>
          <w:sz w:val="40"/>
          <w:szCs w:val="28"/>
        </w:rPr>
        <w:t xml:space="preserve">овательная школа села </w:t>
      </w:r>
      <w:r w:rsidR="0057698B">
        <w:rPr>
          <w:b/>
          <w:color w:val="000000" w:themeColor="text1"/>
          <w:sz w:val="40"/>
          <w:szCs w:val="28"/>
          <w:lang w:val="kk-KZ"/>
        </w:rPr>
        <w:t xml:space="preserve">Караколь </w:t>
      </w:r>
      <w:r w:rsidRPr="00672797">
        <w:rPr>
          <w:b/>
          <w:color w:val="000000" w:themeColor="text1"/>
          <w:sz w:val="40"/>
          <w:szCs w:val="28"/>
        </w:rPr>
        <w:t xml:space="preserve">отдела образования по </w:t>
      </w:r>
      <w:proofErr w:type="spellStart"/>
      <w:r w:rsidRPr="00672797">
        <w:rPr>
          <w:b/>
          <w:color w:val="000000" w:themeColor="text1"/>
          <w:sz w:val="40"/>
          <w:szCs w:val="28"/>
        </w:rPr>
        <w:t>Есильскому</w:t>
      </w:r>
      <w:proofErr w:type="spellEnd"/>
      <w:r w:rsidRPr="00672797">
        <w:rPr>
          <w:b/>
          <w:color w:val="000000" w:themeColor="text1"/>
          <w:sz w:val="40"/>
          <w:szCs w:val="28"/>
        </w:rPr>
        <w:t xml:space="preserve"> району </w:t>
      </w:r>
    </w:p>
    <w:p w:rsidR="002C4C7F" w:rsidRPr="00672797" w:rsidRDefault="002C4C7F" w:rsidP="002C4C7F">
      <w:pPr>
        <w:widowControl w:val="0"/>
        <w:suppressAutoHyphens/>
        <w:jc w:val="center"/>
        <w:rPr>
          <w:b/>
          <w:color w:val="000000" w:themeColor="text1"/>
          <w:sz w:val="40"/>
          <w:szCs w:val="28"/>
        </w:rPr>
      </w:pPr>
      <w:r w:rsidRPr="00672797">
        <w:rPr>
          <w:b/>
          <w:color w:val="000000" w:themeColor="text1"/>
          <w:sz w:val="40"/>
          <w:szCs w:val="28"/>
        </w:rPr>
        <w:t xml:space="preserve">управления образования Акмолинской области» </w:t>
      </w:r>
    </w:p>
    <w:bookmarkEnd w:id="1"/>
    <w:p w:rsidR="002C4C7F" w:rsidRPr="00672797" w:rsidRDefault="002C4C7F" w:rsidP="002C4C7F">
      <w:pPr>
        <w:rPr>
          <w:rFonts w:eastAsia="Lucida Sans Unicode"/>
          <w:b/>
          <w:color w:val="000000" w:themeColor="text1"/>
          <w:kern w:val="2"/>
          <w:sz w:val="28"/>
          <w:szCs w:val="28"/>
          <w:lang w:val="kk-KZ"/>
        </w:rPr>
      </w:pPr>
    </w:p>
    <w:p w:rsidR="002C4C7F" w:rsidRPr="00672797" w:rsidRDefault="002C4C7F" w:rsidP="002C4C7F">
      <w:pPr>
        <w:rPr>
          <w:sz w:val="28"/>
          <w:szCs w:val="28"/>
          <w:lang w:val="kk-KZ"/>
        </w:rPr>
      </w:pPr>
    </w:p>
    <w:p w:rsidR="002C4C7F" w:rsidRPr="00672797" w:rsidRDefault="002C4C7F" w:rsidP="002C4C7F">
      <w:pPr>
        <w:rPr>
          <w:sz w:val="28"/>
          <w:szCs w:val="28"/>
          <w:lang w:val="kk-KZ"/>
        </w:rPr>
      </w:pPr>
    </w:p>
    <w:p w:rsidR="002C4C7F" w:rsidRPr="00672797" w:rsidRDefault="002C4C7F" w:rsidP="002C4C7F">
      <w:pPr>
        <w:rPr>
          <w:sz w:val="28"/>
          <w:szCs w:val="28"/>
          <w:lang w:val="kk-KZ"/>
        </w:rPr>
      </w:pPr>
    </w:p>
    <w:p w:rsidR="002C4C7F" w:rsidRPr="00672797" w:rsidRDefault="002C4C7F" w:rsidP="002C4C7F">
      <w:pPr>
        <w:rPr>
          <w:sz w:val="28"/>
          <w:szCs w:val="28"/>
          <w:lang w:val="kk-KZ"/>
        </w:rPr>
      </w:pPr>
    </w:p>
    <w:p w:rsidR="002C4C7F" w:rsidRPr="00672797" w:rsidRDefault="002C4C7F" w:rsidP="002C4C7F">
      <w:pPr>
        <w:rPr>
          <w:sz w:val="28"/>
          <w:szCs w:val="28"/>
          <w:lang w:val="kk-KZ"/>
        </w:rPr>
      </w:pPr>
    </w:p>
    <w:p w:rsidR="002C4C7F" w:rsidRPr="00672797" w:rsidRDefault="002C4C7F" w:rsidP="002C4C7F">
      <w:pPr>
        <w:rPr>
          <w:sz w:val="28"/>
          <w:szCs w:val="28"/>
          <w:lang w:val="kk-KZ"/>
        </w:rPr>
      </w:pPr>
    </w:p>
    <w:p w:rsidR="002C4C7F" w:rsidRPr="00672797" w:rsidRDefault="002C4C7F" w:rsidP="002C4C7F">
      <w:pPr>
        <w:rPr>
          <w:sz w:val="28"/>
          <w:szCs w:val="28"/>
          <w:lang w:val="kk-KZ"/>
        </w:rPr>
      </w:pPr>
    </w:p>
    <w:p w:rsidR="002C4C7F" w:rsidRDefault="002C4C7F" w:rsidP="002C4C7F">
      <w:pPr>
        <w:rPr>
          <w:sz w:val="28"/>
          <w:szCs w:val="28"/>
          <w:lang w:val="kk-KZ"/>
        </w:rPr>
      </w:pPr>
    </w:p>
    <w:p w:rsidR="002C4C7F" w:rsidRDefault="002C4C7F" w:rsidP="002C4C7F">
      <w:pPr>
        <w:rPr>
          <w:sz w:val="28"/>
          <w:szCs w:val="28"/>
          <w:lang w:val="kk-KZ"/>
        </w:rPr>
      </w:pPr>
    </w:p>
    <w:p w:rsidR="002C4C7F" w:rsidRDefault="002C4C7F" w:rsidP="002C4C7F">
      <w:pPr>
        <w:rPr>
          <w:sz w:val="28"/>
          <w:szCs w:val="28"/>
          <w:lang w:val="kk-KZ"/>
        </w:rPr>
      </w:pPr>
    </w:p>
    <w:p w:rsidR="002C4C7F" w:rsidRDefault="002C4C7F" w:rsidP="002C4C7F">
      <w:pPr>
        <w:rPr>
          <w:sz w:val="28"/>
          <w:szCs w:val="28"/>
          <w:lang w:val="kk-KZ"/>
        </w:rPr>
      </w:pPr>
    </w:p>
    <w:p w:rsidR="002C4C7F" w:rsidRDefault="002C4C7F" w:rsidP="002C4C7F">
      <w:pPr>
        <w:rPr>
          <w:sz w:val="28"/>
          <w:szCs w:val="28"/>
          <w:lang w:val="kk-KZ"/>
        </w:rPr>
      </w:pPr>
    </w:p>
    <w:p w:rsidR="002C4C7F" w:rsidRDefault="002C4C7F" w:rsidP="002C4C7F">
      <w:pPr>
        <w:rPr>
          <w:sz w:val="28"/>
          <w:szCs w:val="28"/>
          <w:lang w:val="kk-KZ"/>
        </w:rPr>
      </w:pPr>
    </w:p>
    <w:p w:rsidR="002C4C7F" w:rsidRDefault="002C4C7F" w:rsidP="002C4C7F">
      <w:pPr>
        <w:rPr>
          <w:sz w:val="28"/>
          <w:szCs w:val="28"/>
          <w:lang w:val="kk-KZ"/>
        </w:rPr>
      </w:pPr>
    </w:p>
    <w:p w:rsidR="002C4C7F" w:rsidRDefault="002C4C7F" w:rsidP="002C4C7F">
      <w:pPr>
        <w:rPr>
          <w:sz w:val="28"/>
          <w:szCs w:val="28"/>
          <w:lang w:val="kk-KZ"/>
        </w:rPr>
      </w:pPr>
    </w:p>
    <w:p w:rsidR="002C4C7F" w:rsidRDefault="002C4C7F" w:rsidP="002C4C7F">
      <w:pPr>
        <w:rPr>
          <w:sz w:val="28"/>
          <w:szCs w:val="28"/>
          <w:lang w:val="kk-KZ"/>
        </w:rPr>
      </w:pPr>
    </w:p>
    <w:p w:rsidR="002C4C7F" w:rsidRDefault="002C4C7F" w:rsidP="002C4C7F">
      <w:pPr>
        <w:rPr>
          <w:sz w:val="28"/>
          <w:szCs w:val="28"/>
          <w:lang w:val="kk-KZ"/>
        </w:rPr>
      </w:pPr>
    </w:p>
    <w:p w:rsidR="002C4C7F" w:rsidRPr="00672797" w:rsidRDefault="002C4C7F" w:rsidP="002C4C7F">
      <w:pPr>
        <w:rPr>
          <w:sz w:val="28"/>
          <w:szCs w:val="28"/>
          <w:lang w:val="kk-KZ"/>
        </w:rPr>
      </w:pPr>
    </w:p>
    <w:p w:rsidR="002C4C7F" w:rsidRPr="00672797" w:rsidRDefault="002C4C7F" w:rsidP="002C4C7F">
      <w:pPr>
        <w:rPr>
          <w:sz w:val="28"/>
          <w:szCs w:val="28"/>
          <w:lang w:val="kk-KZ"/>
        </w:rPr>
      </w:pPr>
    </w:p>
    <w:p w:rsidR="002C4C7F" w:rsidRPr="00672797" w:rsidRDefault="002C4C7F" w:rsidP="002C4C7F">
      <w:pPr>
        <w:rPr>
          <w:sz w:val="28"/>
          <w:szCs w:val="28"/>
          <w:lang w:val="kk-KZ"/>
        </w:rPr>
      </w:pPr>
    </w:p>
    <w:p w:rsidR="002C4C7F" w:rsidRPr="00672797" w:rsidRDefault="002C4C7F" w:rsidP="002C4C7F">
      <w:pPr>
        <w:rPr>
          <w:sz w:val="28"/>
          <w:szCs w:val="28"/>
          <w:lang w:val="kk-KZ"/>
        </w:rPr>
      </w:pPr>
    </w:p>
    <w:p w:rsidR="002C4C7F" w:rsidRPr="00672797" w:rsidRDefault="002C4C7F" w:rsidP="002C4C7F">
      <w:pPr>
        <w:rPr>
          <w:sz w:val="28"/>
          <w:szCs w:val="28"/>
          <w:lang w:val="kk-KZ"/>
        </w:rPr>
      </w:pPr>
    </w:p>
    <w:p w:rsidR="002C4C7F" w:rsidRPr="00672797" w:rsidRDefault="0057698B" w:rsidP="002C4C7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село Караколь</w:t>
      </w:r>
    </w:p>
    <w:p w:rsidR="002C4C7F" w:rsidRPr="00672797" w:rsidRDefault="002C4C7F" w:rsidP="002C4C7F">
      <w:pPr>
        <w:jc w:val="center"/>
        <w:rPr>
          <w:b/>
          <w:sz w:val="28"/>
          <w:szCs w:val="28"/>
          <w:lang w:val="kk-KZ"/>
        </w:rPr>
      </w:pPr>
      <w:bookmarkStart w:id="2" w:name="page1"/>
      <w:bookmarkEnd w:id="2"/>
      <w:r w:rsidRPr="00672797">
        <w:rPr>
          <w:b/>
          <w:sz w:val="28"/>
          <w:szCs w:val="28"/>
          <w:lang w:val="kk-KZ"/>
        </w:rPr>
        <w:t>202</w:t>
      </w:r>
      <w:r>
        <w:rPr>
          <w:b/>
          <w:sz w:val="28"/>
          <w:szCs w:val="28"/>
          <w:lang w:val="kk-KZ"/>
        </w:rPr>
        <w:t>2</w:t>
      </w:r>
      <w:r w:rsidRPr="00672797">
        <w:rPr>
          <w:b/>
          <w:sz w:val="28"/>
          <w:szCs w:val="28"/>
          <w:lang w:val="kk-KZ"/>
        </w:rPr>
        <w:t>-202</w:t>
      </w:r>
      <w:r>
        <w:rPr>
          <w:b/>
          <w:sz w:val="28"/>
          <w:szCs w:val="28"/>
          <w:lang w:val="kk-KZ"/>
        </w:rPr>
        <w:t>3</w:t>
      </w:r>
      <w:r w:rsidRPr="00672797">
        <w:rPr>
          <w:b/>
          <w:sz w:val="28"/>
          <w:szCs w:val="28"/>
          <w:lang w:val="kk-KZ"/>
        </w:rPr>
        <w:t xml:space="preserve"> учебный год</w:t>
      </w:r>
    </w:p>
    <w:p w:rsidR="00BF799C" w:rsidRPr="009A3865" w:rsidRDefault="00BF799C" w:rsidP="00BF799C">
      <w:pPr>
        <w:jc w:val="center"/>
        <w:rPr>
          <w:sz w:val="28"/>
          <w:szCs w:val="28"/>
          <w:lang w:val="kk-KZ"/>
        </w:rPr>
      </w:pPr>
      <w:r w:rsidRPr="009A3865">
        <w:rPr>
          <w:sz w:val="28"/>
          <w:szCs w:val="28"/>
        </w:rPr>
        <w:lastRenderedPageBreak/>
        <w:t>САМООЦЕНКА</w:t>
      </w:r>
    </w:p>
    <w:p w:rsidR="00BF799C" w:rsidRPr="00BF799C" w:rsidRDefault="00BF799C" w:rsidP="00BF799C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МЦ «Шұғыла » при</w:t>
      </w:r>
    </w:p>
    <w:p w:rsidR="00BF799C" w:rsidRDefault="00BF799C" w:rsidP="00BF799C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>К</w:t>
      </w:r>
      <w:r w:rsidRPr="009A3865">
        <w:rPr>
          <w:sz w:val="28"/>
          <w:szCs w:val="28"/>
        </w:rPr>
        <w:t>оммунальное</w:t>
      </w:r>
      <w:r>
        <w:rPr>
          <w:sz w:val="28"/>
          <w:szCs w:val="28"/>
        </w:rPr>
        <w:t xml:space="preserve"> Государственное</w:t>
      </w:r>
      <w:r>
        <w:rPr>
          <w:sz w:val="28"/>
          <w:szCs w:val="28"/>
          <w:lang w:val="kk-KZ"/>
        </w:rPr>
        <w:t xml:space="preserve"> У</w:t>
      </w:r>
      <w:r w:rsidRPr="009A3865">
        <w:rPr>
          <w:sz w:val="28"/>
          <w:szCs w:val="28"/>
          <w:lang w:val="kk-KZ"/>
        </w:rPr>
        <w:t>чреждение</w:t>
      </w:r>
    </w:p>
    <w:p w:rsidR="00BF799C" w:rsidRDefault="00BF799C" w:rsidP="00BF799C">
      <w:pPr>
        <w:jc w:val="center"/>
        <w:rPr>
          <w:sz w:val="28"/>
          <w:szCs w:val="28"/>
        </w:rPr>
      </w:pPr>
      <w:r w:rsidRPr="009A3865">
        <w:rPr>
          <w:sz w:val="28"/>
          <w:szCs w:val="28"/>
        </w:rPr>
        <w:t>«Общеобразовательная школа села Караколь</w:t>
      </w:r>
    </w:p>
    <w:p w:rsidR="00BF799C" w:rsidRDefault="00BF799C" w:rsidP="00BF799C">
      <w:pPr>
        <w:jc w:val="center"/>
        <w:rPr>
          <w:sz w:val="28"/>
          <w:szCs w:val="28"/>
        </w:rPr>
      </w:pPr>
      <w:r w:rsidRPr="009A3865">
        <w:rPr>
          <w:sz w:val="28"/>
          <w:szCs w:val="28"/>
        </w:rPr>
        <w:t xml:space="preserve">отдела образования по </w:t>
      </w:r>
      <w:proofErr w:type="spellStart"/>
      <w:r w:rsidRPr="009A3865">
        <w:rPr>
          <w:sz w:val="28"/>
          <w:szCs w:val="28"/>
        </w:rPr>
        <w:t>Есильскому</w:t>
      </w:r>
      <w:proofErr w:type="spellEnd"/>
      <w:r w:rsidRPr="009A3865">
        <w:rPr>
          <w:sz w:val="28"/>
          <w:szCs w:val="28"/>
        </w:rPr>
        <w:t xml:space="preserve"> району</w:t>
      </w:r>
    </w:p>
    <w:p w:rsidR="00BF799C" w:rsidRPr="009A3865" w:rsidRDefault="00BF799C" w:rsidP="00BF799C">
      <w:pPr>
        <w:jc w:val="center"/>
        <w:rPr>
          <w:sz w:val="28"/>
          <w:szCs w:val="28"/>
        </w:rPr>
      </w:pPr>
      <w:r w:rsidRPr="009A3865">
        <w:rPr>
          <w:sz w:val="28"/>
          <w:szCs w:val="28"/>
        </w:rPr>
        <w:t xml:space="preserve">управления образования </w:t>
      </w:r>
      <w:proofErr w:type="spellStart"/>
      <w:r w:rsidRPr="009A3865">
        <w:rPr>
          <w:sz w:val="28"/>
          <w:szCs w:val="28"/>
        </w:rPr>
        <w:t>Акмолинской</w:t>
      </w:r>
      <w:proofErr w:type="spellEnd"/>
      <w:r w:rsidRPr="009A3865">
        <w:rPr>
          <w:sz w:val="28"/>
          <w:szCs w:val="28"/>
        </w:rPr>
        <w:t xml:space="preserve"> области»</w:t>
      </w:r>
    </w:p>
    <w:p w:rsidR="00BF799C" w:rsidRPr="009A3865" w:rsidRDefault="00BF799C" w:rsidP="00BF799C">
      <w:pPr>
        <w:jc w:val="center"/>
        <w:rPr>
          <w:sz w:val="28"/>
          <w:szCs w:val="28"/>
        </w:rPr>
      </w:pPr>
    </w:p>
    <w:p w:rsidR="00BF799C" w:rsidRPr="00C93E37" w:rsidRDefault="00BF799C" w:rsidP="00BF799C">
      <w:pPr>
        <w:spacing w:after="200" w:line="276" w:lineRule="auto"/>
        <w:ind w:left="-426"/>
        <w:contextualSpacing/>
        <w:jc w:val="both"/>
        <w:rPr>
          <w:b/>
          <w:sz w:val="28"/>
          <w:szCs w:val="28"/>
          <w:lang w:val="kk-KZ" w:eastAsia="en-US"/>
        </w:rPr>
      </w:pPr>
      <w:r w:rsidRPr="00C93E37">
        <w:rPr>
          <w:b/>
          <w:sz w:val="28"/>
          <w:szCs w:val="28"/>
          <w:lang w:val="kk-KZ" w:eastAsia="en-US"/>
        </w:rPr>
        <w:t xml:space="preserve">    Общие сведения об организации образования</w:t>
      </w:r>
      <w:r>
        <w:rPr>
          <w:b/>
          <w:sz w:val="28"/>
          <w:szCs w:val="28"/>
          <w:lang w:val="kk-KZ" w:eastAsia="en-US"/>
        </w:rPr>
        <w:t>:</w:t>
      </w:r>
      <w:bookmarkStart w:id="3" w:name="_GoBack"/>
      <w:bookmarkEnd w:id="3"/>
    </w:p>
    <w:p w:rsidR="00BF799C" w:rsidRPr="00C93E37" w:rsidRDefault="00BF799C" w:rsidP="00BF799C">
      <w:pPr>
        <w:spacing w:line="245" w:lineRule="auto"/>
        <w:ind w:left="7" w:right="3760" w:firstLine="636"/>
        <w:jc w:val="both"/>
        <w:rPr>
          <w:b/>
          <w:sz w:val="28"/>
          <w:szCs w:val="28"/>
          <w:u w:val="single"/>
        </w:rPr>
      </w:pPr>
    </w:p>
    <w:p w:rsidR="00BF799C" w:rsidRPr="00C93E37" w:rsidRDefault="00BF799C" w:rsidP="00BF799C">
      <w:pPr>
        <w:spacing w:line="245" w:lineRule="auto"/>
        <w:ind w:left="7" w:right="3760" w:firstLine="636"/>
        <w:jc w:val="both"/>
        <w:rPr>
          <w:b/>
          <w:sz w:val="28"/>
          <w:szCs w:val="28"/>
        </w:rPr>
      </w:pPr>
      <w:r w:rsidRPr="00C93E37">
        <w:rPr>
          <w:b/>
          <w:sz w:val="28"/>
          <w:szCs w:val="28"/>
        </w:rPr>
        <w:t>1.Полное наименование организации образования:</w:t>
      </w:r>
    </w:p>
    <w:p w:rsidR="00BF799C" w:rsidRPr="00C93E37" w:rsidRDefault="00BF799C" w:rsidP="00BF799C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93E37">
        <w:rPr>
          <w:sz w:val="28"/>
          <w:szCs w:val="28"/>
        </w:rPr>
        <w:t>оммунальное</w:t>
      </w:r>
      <w:r>
        <w:rPr>
          <w:sz w:val="28"/>
          <w:szCs w:val="28"/>
        </w:rPr>
        <w:t xml:space="preserve"> Государственное</w:t>
      </w:r>
      <w:r>
        <w:rPr>
          <w:sz w:val="28"/>
          <w:szCs w:val="28"/>
          <w:lang w:val="kk-KZ"/>
        </w:rPr>
        <w:t xml:space="preserve"> У</w:t>
      </w:r>
      <w:r w:rsidRPr="00C93E37">
        <w:rPr>
          <w:sz w:val="28"/>
          <w:szCs w:val="28"/>
          <w:lang w:val="kk-KZ"/>
        </w:rPr>
        <w:t xml:space="preserve">чреждение </w:t>
      </w:r>
      <w:r w:rsidRPr="00C93E37">
        <w:rPr>
          <w:sz w:val="28"/>
          <w:szCs w:val="28"/>
        </w:rPr>
        <w:t xml:space="preserve">«Общеобразовательная школа села Караколь отдела образования по </w:t>
      </w:r>
      <w:proofErr w:type="spellStart"/>
      <w:r w:rsidRPr="00C93E37">
        <w:rPr>
          <w:sz w:val="28"/>
          <w:szCs w:val="28"/>
        </w:rPr>
        <w:t>Есильскому</w:t>
      </w:r>
      <w:proofErr w:type="spellEnd"/>
      <w:r w:rsidRPr="00C93E37">
        <w:rPr>
          <w:sz w:val="28"/>
          <w:szCs w:val="28"/>
        </w:rPr>
        <w:t xml:space="preserve"> району управления образования </w:t>
      </w:r>
      <w:proofErr w:type="spellStart"/>
      <w:r w:rsidRPr="00C93E37">
        <w:rPr>
          <w:sz w:val="28"/>
          <w:szCs w:val="28"/>
        </w:rPr>
        <w:t>Акмолинской</w:t>
      </w:r>
      <w:proofErr w:type="spellEnd"/>
      <w:r w:rsidRPr="00C93E37">
        <w:rPr>
          <w:sz w:val="28"/>
          <w:szCs w:val="28"/>
        </w:rPr>
        <w:t xml:space="preserve"> области» </w:t>
      </w:r>
    </w:p>
    <w:p w:rsidR="00BF799C" w:rsidRPr="00C93E37" w:rsidRDefault="00BF799C" w:rsidP="00BF799C">
      <w:pPr>
        <w:spacing w:line="235" w:lineRule="auto"/>
        <w:ind w:left="7"/>
        <w:jc w:val="both"/>
        <w:rPr>
          <w:b/>
          <w:sz w:val="28"/>
          <w:szCs w:val="28"/>
        </w:rPr>
      </w:pPr>
    </w:p>
    <w:p w:rsidR="00BF799C" w:rsidRPr="00C93E37" w:rsidRDefault="00BF799C" w:rsidP="00BF799C">
      <w:pPr>
        <w:spacing w:line="236" w:lineRule="auto"/>
        <w:ind w:right="1680"/>
        <w:jc w:val="both"/>
        <w:rPr>
          <w:sz w:val="28"/>
          <w:szCs w:val="28"/>
        </w:rPr>
      </w:pPr>
      <w:r w:rsidRPr="00C93E37">
        <w:rPr>
          <w:b/>
          <w:sz w:val="28"/>
          <w:szCs w:val="28"/>
        </w:rPr>
        <w:t xml:space="preserve">2. Юридический адрес и адрес фактического местонахождения: </w:t>
      </w:r>
      <w:r w:rsidRPr="00C93E37">
        <w:rPr>
          <w:sz w:val="28"/>
          <w:szCs w:val="28"/>
        </w:rPr>
        <w:t xml:space="preserve">Республика Казахстан, 020998, </w:t>
      </w:r>
      <w:proofErr w:type="spellStart"/>
      <w:r w:rsidRPr="00C93E37">
        <w:rPr>
          <w:sz w:val="28"/>
          <w:szCs w:val="28"/>
        </w:rPr>
        <w:t>Акмолинская</w:t>
      </w:r>
      <w:proofErr w:type="spellEnd"/>
      <w:r w:rsidRPr="00C93E37">
        <w:rPr>
          <w:sz w:val="28"/>
          <w:szCs w:val="28"/>
        </w:rPr>
        <w:t xml:space="preserve"> область </w:t>
      </w:r>
      <w:proofErr w:type="spellStart"/>
      <w:r w:rsidRPr="00C93E37">
        <w:rPr>
          <w:sz w:val="28"/>
          <w:szCs w:val="28"/>
        </w:rPr>
        <w:t>Есильский</w:t>
      </w:r>
      <w:proofErr w:type="spellEnd"/>
      <w:r w:rsidRPr="00C93E37">
        <w:rPr>
          <w:sz w:val="28"/>
          <w:szCs w:val="28"/>
        </w:rPr>
        <w:t xml:space="preserve"> район село Караколь улица Набережная 2</w:t>
      </w:r>
    </w:p>
    <w:p w:rsidR="00BF799C" w:rsidRPr="00C93E37" w:rsidRDefault="00BF799C" w:rsidP="00BF799C">
      <w:pPr>
        <w:spacing w:line="4" w:lineRule="exact"/>
        <w:jc w:val="both"/>
        <w:rPr>
          <w:sz w:val="28"/>
          <w:szCs w:val="28"/>
        </w:rPr>
      </w:pPr>
    </w:p>
    <w:p w:rsidR="00BF799C" w:rsidRPr="00C93E37" w:rsidRDefault="00BF799C" w:rsidP="00BF799C">
      <w:pPr>
        <w:spacing w:line="240" w:lineRule="atLeast"/>
        <w:ind w:left="7"/>
        <w:jc w:val="both"/>
        <w:rPr>
          <w:b/>
          <w:sz w:val="28"/>
          <w:szCs w:val="28"/>
        </w:rPr>
      </w:pPr>
      <w:r w:rsidRPr="00C93E37">
        <w:rPr>
          <w:b/>
          <w:sz w:val="28"/>
          <w:szCs w:val="28"/>
        </w:rPr>
        <w:t>3. Контактные данные представителя юридического лица:</w:t>
      </w:r>
    </w:p>
    <w:p w:rsidR="00BF799C" w:rsidRPr="00C93E37" w:rsidRDefault="00BF799C" w:rsidP="00BF799C">
      <w:pPr>
        <w:spacing w:line="12" w:lineRule="exact"/>
        <w:jc w:val="both"/>
        <w:rPr>
          <w:sz w:val="28"/>
          <w:szCs w:val="28"/>
        </w:rPr>
      </w:pPr>
    </w:p>
    <w:p w:rsidR="00BF799C" w:rsidRPr="00C93E37" w:rsidRDefault="00BF799C" w:rsidP="00BF799C">
      <w:pPr>
        <w:spacing w:line="235" w:lineRule="auto"/>
        <w:ind w:left="7"/>
        <w:jc w:val="both"/>
        <w:rPr>
          <w:sz w:val="28"/>
          <w:szCs w:val="28"/>
          <w:lang w:val="kk-KZ"/>
        </w:rPr>
      </w:pPr>
      <w:proofErr w:type="spellStart"/>
      <w:r w:rsidRPr="00C93E37">
        <w:rPr>
          <w:sz w:val="28"/>
          <w:szCs w:val="28"/>
        </w:rPr>
        <w:t>Байгалым</w:t>
      </w:r>
      <w:proofErr w:type="spellEnd"/>
      <w:r w:rsidRPr="00C93E37">
        <w:rPr>
          <w:sz w:val="28"/>
          <w:szCs w:val="28"/>
        </w:rPr>
        <w:t xml:space="preserve"> </w:t>
      </w:r>
      <w:r w:rsidRPr="00C93E37">
        <w:rPr>
          <w:sz w:val="28"/>
          <w:szCs w:val="28"/>
          <w:lang w:val="kk-KZ"/>
        </w:rPr>
        <w:t>Аймұрат</w:t>
      </w:r>
      <w:r w:rsidRPr="00C93E37">
        <w:rPr>
          <w:sz w:val="28"/>
          <w:szCs w:val="28"/>
        </w:rPr>
        <w:t>, приказ «О приеме на работу</w:t>
      </w:r>
      <w:r w:rsidRPr="00C93E37">
        <w:rPr>
          <w:sz w:val="28"/>
          <w:szCs w:val="28"/>
          <w:lang w:val="kk-KZ"/>
        </w:rPr>
        <w:t xml:space="preserve"> Байғалым Аймұрата</w:t>
      </w:r>
      <w:r w:rsidRPr="00C93E37">
        <w:rPr>
          <w:sz w:val="28"/>
          <w:szCs w:val="28"/>
        </w:rPr>
        <w:t>» №</w:t>
      </w:r>
      <w:r w:rsidRPr="00C93E37">
        <w:rPr>
          <w:sz w:val="28"/>
          <w:szCs w:val="28"/>
          <w:lang w:val="kk-KZ"/>
        </w:rPr>
        <w:t>151</w:t>
      </w:r>
      <w:r w:rsidRPr="00C93E37">
        <w:rPr>
          <w:sz w:val="28"/>
          <w:szCs w:val="28"/>
        </w:rPr>
        <w:t xml:space="preserve"> от </w:t>
      </w:r>
      <w:r w:rsidRPr="00C93E37">
        <w:rPr>
          <w:sz w:val="28"/>
          <w:szCs w:val="28"/>
          <w:lang w:val="kk-KZ"/>
        </w:rPr>
        <w:t>13</w:t>
      </w:r>
      <w:r w:rsidRPr="00C93E37">
        <w:rPr>
          <w:sz w:val="28"/>
          <w:szCs w:val="28"/>
        </w:rPr>
        <w:t>.1</w:t>
      </w:r>
      <w:r w:rsidRPr="00C93E37">
        <w:rPr>
          <w:sz w:val="28"/>
          <w:szCs w:val="28"/>
          <w:lang w:val="kk-KZ"/>
        </w:rPr>
        <w:t>2</w:t>
      </w:r>
      <w:r w:rsidRPr="00C93E37">
        <w:rPr>
          <w:sz w:val="28"/>
          <w:szCs w:val="28"/>
        </w:rPr>
        <w:t>.20</w:t>
      </w:r>
      <w:r w:rsidRPr="00C93E37">
        <w:rPr>
          <w:sz w:val="28"/>
          <w:szCs w:val="28"/>
          <w:lang w:val="kk-KZ"/>
        </w:rPr>
        <w:t>19</w:t>
      </w:r>
      <w:r w:rsidRPr="00C93E37">
        <w:rPr>
          <w:sz w:val="28"/>
          <w:szCs w:val="28"/>
        </w:rPr>
        <w:t xml:space="preserve">., (прилагается) </w:t>
      </w:r>
      <w:proofErr w:type="spellStart"/>
      <w:r w:rsidRPr="00C93E37">
        <w:rPr>
          <w:sz w:val="28"/>
          <w:szCs w:val="28"/>
        </w:rPr>
        <w:t>конт</w:t>
      </w:r>
      <w:proofErr w:type="gramStart"/>
      <w:r w:rsidRPr="00C93E37">
        <w:rPr>
          <w:sz w:val="28"/>
          <w:szCs w:val="28"/>
        </w:rPr>
        <w:t>.т</w:t>
      </w:r>
      <w:proofErr w:type="gramEnd"/>
      <w:r w:rsidRPr="00C93E37">
        <w:rPr>
          <w:sz w:val="28"/>
          <w:szCs w:val="28"/>
        </w:rPr>
        <w:t>ел</w:t>
      </w:r>
      <w:proofErr w:type="spellEnd"/>
      <w:r w:rsidRPr="00C93E37">
        <w:rPr>
          <w:sz w:val="28"/>
          <w:szCs w:val="28"/>
        </w:rPr>
        <w:t>. 87</w:t>
      </w:r>
      <w:r w:rsidRPr="00C93E37">
        <w:rPr>
          <w:sz w:val="28"/>
          <w:szCs w:val="28"/>
          <w:lang w:val="kk-KZ"/>
        </w:rPr>
        <w:t>714720783</w:t>
      </w:r>
    </w:p>
    <w:p w:rsidR="00BF799C" w:rsidRPr="00C93E37" w:rsidRDefault="00BF799C" w:rsidP="00BF799C">
      <w:pPr>
        <w:spacing w:line="240" w:lineRule="atLeast"/>
        <w:ind w:left="7"/>
        <w:jc w:val="both"/>
        <w:rPr>
          <w:sz w:val="28"/>
          <w:szCs w:val="28"/>
          <w:lang w:val="kk-KZ"/>
        </w:rPr>
      </w:pPr>
      <w:r w:rsidRPr="00C93E37">
        <w:rPr>
          <w:b/>
          <w:sz w:val="28"/>
          <w:szCs w:val="28"/>
        </w:rPr>
        <w:t>4. Электронный адрес:</w:t>
      </w:r>
      <w:r w:rsidRPr="00C93E37">
        <w:rPr>
          <w:sz w:val="28"/>
          <w:szCs w:val="28"/>
        </w:rPr>
        <w:t xml:space="preserve"> </w:t>
      </w:r>
      <w:proofErr w:type="spellStart"/>
      <w:r w:rsidRPr="00C93E37">
        <w:rPr>
          <w:sz w:val="28"/>
          <w:szCs w:val="28"/>
          <w:lang w:val="en-US"/>
        </w:rPr>
        <w:t>karakolmektep</w:t>
      </w:r>
      <w:proofErr w:type="spellEnd"/>
      <w:r w:rsidRPr="00C93E37">
        <w:rPr>
          <w:sz w:val="28"/>
          <w:szCs w:val="28"/>
        </w:rPr>
        <w:t xml:space="preserve">@ mail.ru </w:t>
      </w:r>
      <w:r w:rsidRPr="00C93E37">
        <w:rPr>
          <w:b/>
          <w:sz w:val="28"/>
          <w:szCs w:val="28"/>
        </w:rPr>
        <w:t>Телефон-факс:</w:t>
      </w:r>
      <w:r w:rsidRPr="00C93E37">
        <w:rPr>
          <w:sz w:val="28"/>
          <w:szCs w:val="28"/>
        </w:rPr>
        <w:t xml:space="preserve"> 8(71647)26643</w:t>
      </w:r>
    </w:p>
    <w:p w:rsidR="00BF799C" w:rsidRPr="00C93E37" w:rsidRDefault="00BF799C" w:rsidP="00BF799C">
      <w:pPr>
        <w:spacing w:after="200" w:line="276" w:lineRule="auto"/>
        <w:ind w:left="-426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 w:eastAsia="en-US"/>
        </w:rPr>
        <w:t xml:space="preserve">      </w:t>
      </w:r>
      <w:r w:rsidRPr="00C93E37">
        <w:rPr>
          <w:sz w:val="28"/>
          <w:szCs w:val="28"/>
          <w:lang w:val="kk-KZ" w:eastAsia="en-US"/>
        </w:rPr>
        <w:t xml:space="preserve">Год ввода здания в эксплуатацию 1989г, располагается в приспособленном здании </w:t>
      </w:r>
      <w:r>
        <w:rPr>
          <w:sz w:val="28"/>
          <w:szCs w:val="28"/>
          <w:lang w:val="kk-KZ" w:eastAsia="en-US"/>
        </w:rPr>
        <w:t xml:space="preserve">      </w:t>
      </w:r>
      <w:r w:rsidRPr="00C93E37">
        <w:rPr>
          <w:sz w:val="28"/>
          <w:szCs w:val="28"/>
          <w:lang w:val="kk-KZ" w:eastAsia="en-US"/>
        </w:rPr>
        <w:t>на 176 мест,общая площадь здания  составляет 1762 кв.м.</w:t>
      </w:r>
    </w:p>
    <w:p w:rsidR="00BF799C" w:rsidRPr="00C93E37" w:rsidRDefault="00BF799C" w:rsidP="00BF799C">
      <w:pPr>
        <w:tabs>
          <w:tab w:val="left" w:pos="2407"/>
          <w:tab w:val="left" w:pos="4547"/>
          <w:tab w:val="left" w:pos="6467"/>
          <w:tab w:val="left" w:pos="7047"/>
          <w:tab w:val="left" w:pos="8067"/>
        </w:tabs>
        <w:spacing w:line="240" w:lineRule="atLeast"/>
        <w:jc w:val="both"/>
        <w:rPr>
          <w:b/>
          <w:sz w:val="28"/>
          <w:szCs w:val="28"/>
        </w:rPr>
      </w:pPr>
      <w:r w:rsidRPr="00C93E37">
        <w:rPr>
          <w:b/>
          <w:sz w:val="28"/>
          <w:szCs w:val="28"/>
        </w:rPr>
        <w:t>5. Коммунальное государственное учреждение</w:t>
      </w:r>
      <w:r w:rsidRPr="00C93E37">
        <w:rPr>
          <w:b/>
          <w:sz w:val="28"/>
          <w:szCs w:val="28"/>
        </w:rPr>
        <w:tab/>
        <w:t xml:space="preserve">«Общеобразовательная школа села Караколь отдела образования по </w:t>
      </w:r>
      <w:proofErr w:type="spellStart"/>
      <w:r w:rsidRPr="00C93E37">
        <w:rPr>
          <w:b/>
          <w:sz w:val="28"/>
          <w:szCs w:val="28"/>
        </w:rPr>
        <w:t>Есильскому</w:t>
      </w:r>
      <w:proofErr w:type="spellEnd"/>
      <w:r w:rsidRPr="00C93E37">
        <w:rPr>
          <w:b/>
          <w:sz w:val="28"/>
          <w:szCs w:val="28"/>
        </w:rPr>
        <w:t xml:space="preserve"> району»</w:t>
      </w:r>
      <w:r w:rsidRPr="00C93E37">
        <w:rPr>
          <w:sz w:val="28"/>
          <w:szCs w:val="28"/>
        </w:rPr>
        <w:tab/>
      </w:r>
    </w:p>
    <w:p w:rsidR="00BF799C" w:rsidRPr="00C93E37" w:rsidRDefault="00BF799C" w:rsidP="00BF799C">
      <w:pPr>
        <w:spacing w:line="13" w:lineRule="exact"/>
        <w:jc w:val="both"/>
        <w:rPr>
          <w:sz w:val="28"/>
          <w:szCs w:val="28"/>
        </w:rPr>
      </w:pPr>
    </w:p>
    <w:p w:rsidR="00BF799C" w:rsidRPr="00C93E37" w:rsidRDefault="00BF799C" w:rsidP="00BF799C">
      <w:pPr>
        <w:spacing w:line="237" w:lineRule="auto"/>
        <w:ind w:left="7"/>
        <w:jc w:val="both"/>
        <w:rPr>
          <w:sz w:val="28"/>
          <w:szCs w:val="28"/>
        </w:rPr>
      </w:pPr>
      <w:r w:rsidRPr="00C93E37">
        <w:rPr>
          <w:sz w:val="28"/>
          <w:szCs w:val="28"/>
        </w:rPr>
        <w:t>является некоммерческой организацией, обладающей статусом юридического лица, созданной для осуществления образовательных функций, в организационно-правовой форме учреждения.</w:t>
      </w:r>
    </w:p>
    <w:p w:rsidR="00BF799C" w:rsidRPr="00C93E37" w:rsidRDefault="00BF799C" w:rsidP="00BF799C">
      <w:pPr>
        <w:spacing w:line="2" w:lineRule="exact"/>
        <w:jc w:val="both"/>
        <w:rPr>
          <w:sz w:val="28"/>
          <w:szCs w:val="28"/>
        </w:rPr>
      </w:pPr>
    </w:p>
    <w:p w:rsidR="00BF799C" w:rsidRPr="00C93E37" w:rsidRDefault="00BF799C" w:rsidP="00BF799C">
      <w:pPr>
        <w:spacing w:line="240" w:lineRule="atLeast"/>
        <w:ind w:left="7"/>
        <w:jc w:val="both"/>
        <w:rPr>
          <w:sz w:val="28"/>
          <w:szCs w:val="28"/>
        </w:rPr>
      </w:pPr>
      <w:r w:rsidRPr="00C93E37">
        <w:rPr>
          <w:b/>
          <w:sz w:val="28"/>
          <w:szCs w:val="28"/>
        </w:rPr>
        <w:t>Вид государственного учреждения:</w:t>
      </w:r>
      <w:r w:rsidRPr="00C93E37">
        <w:rPr>
          <w:sz w:val="28"/>
          <w:szCs w:val="28"/>
        </w:rPr>
        <w:t xml:space="preserve"> </w:t>
      </w:r>
      <w:proofErr w:type="gramStart"/>
      <w:r w:rsidRPr="00C93E37">
        <w:rPr>
          <w:sz w:val="28"/>
          <w:szCs w:val="28"/>
        </w:rPr>
        <w:t>коммунальное</w:t>
      </w:r>
      <w:proofErr w:type="gramEnd"/>
    </w:p>
    <w:p w:rsidR="00BF799C" w:rsidRPr="00C93E37" w:rsidRDefault="00BF799C" w:rsidP="00BF799C">
      <w:pPr>
        <w:spacing w:line="240" w:lineRule="atLeast"/>
        <w:ind w:left="7"/>
        <w:jc w:val="both"/>
        <w:rPr>
          <w:sz w:val="28"/>
          <w:szCs w:val="28"/>
          <w:lang w:val="kk-KZ"/>
        </w:rPr>
      </w:pPr>
    </w:p>
    <w:p w:rsidR="00BF799C" w:rsidRPr="00C93E37" w:rsidRDefault="00BF799C" w:rsidP="00BF799C">
      <w:pPr>
        <w:spacing w:line="16" w:lineRule="exact"/>
        <w:jc w:val="both"/>
        <w:rPr>
          <w:sz w:val="28"/>
          <w:szCs w:val="28"/>
        </w:rPr>
      </w:pPr>
    </w:p>
    <w:p w:rsidR="00BF799C" w:rsidRPr="00C93E37" w:rsidRDefault="00BF799C" w:rsidP="00BF799C">
      <w:pPr>
        <w:spacing w:line="15" w:lineRule="exact"/>
        <w:jc w:val="both"/>
        <w:rPr>
          <w:sz w:val="28"/>
          <w:szCs w:val="28"/>
        </w:rPr>
      </w:pPr>
    </w:p>
    <w:p w:rsidR="00BF799C" w:rsidRPr="00C93E37" w:rsidRDefault="00BF799C" w:rsidP="00BF799C">
      <w:pPr>
        <w:spacing w:line="237" w:lineRule="auto"/>
        <w:ind w:left="7"/>
        <w:jc w:val="both"/>
        <w:rPr>
          <w:sz w:val="28"/>
          <w:szCs w:val="28"/>
        </w:rPr>
      </w:pPr>
      <w:r w:rsidRPr="00C93E37">
        <w:rPr>
          <w:b/>
          <w:sz w:val="28"/>
          <w:szCs w:val="28"/>
        </w:rPr>
        <w:t>Органом, осуществляющим управление</w:t>
      </w:r>
      <w:r w:rsidRPr="00C93E37">
        <w:rPr>
          <w:sz w:val="28"/>
          <w:szCs w:val="28"/>
        </w:rPr>
        <w:t xml:space="preserve">, является ГУ «Отдел образования по </w:t>
      </w:r>
      <w:proofErr w:type="spellStart"/>
      <w:r w:rsidRPr="00C93E37">
        <w:rPr>
          <w:sz w:val="28"/>
          <w:szCs w:val="28"/>
        </w:rPr>
        <w:t>Есильскому</w:t>
      </w:r>
      <w:proofErr w:type="spellEnd"/>
      <w:r w:rsidRPr="00C93E37">
        <w:rPr>
          <w:sz w:val="28"/>
          <w:szCs w:val="28"/>
        </w:rPr>
        <w:t xml:space="preserve"> району управления образования </w:t>
      </w:r>
      <w:proofErr w:type="spellStart"/>
      <w:r w:rsidRPr="00C93E37">
        <w:rPr>
          <w:sz w:val="28"/>
          <w:szCs w:val="28"/>
        </w:rPr>
        <w:t>Акмолинской</w:t>
      </w:r>
      <w:proofErr w:type="spellEnd"/>
      <w:r w:rsidRPr="00C93E37">
        <w:rPr>
          <w:sz w:val="28"/>
          <w:szCs w:val="28"/>
        </w:rPr>
        <w:t xml:space="preserve"> области»</w:t>
      </w:r>
    </w:p>
    <w:p w:rsidR="00BF799C" w:rsidRPr="00C93E37" w:rsidRDefault="00BF799C" w:rsidP="00BF799C">
      <w:pPr>
        <w:spacing w:line="2" w:lineRule="exact"/>
        <w:jc w:val="both"/>
        <w:rPr>
          <w:sz w:val="28"/>
          <w:szCs w:val="28"/>
        </w:rPr>
      </w:pPr>
    </w:p>
    <w:p w:rsidR="00BF799C" w:rsidRDefault="00BF799C" w:rsidP="00BF799C">
      <w:pPr>
        <w:spacing w:line="240" w:lineRule="atLeast"/>
        <w:ind w:left="7"/>
        <w:jc w:val="both"/>
        <w:rPr>
          <w:b/>
          <w:sz w:val="28"/>
          <w:szCs w:val="28"/>
        </w:rPr>
      </w:pPr>
    </w:p>
    <w:p w:rsidR="00BF799C" w:rsidRPr="00C93E37" w:rsidRDefault="00BF799C" w:rsidP="00BF799C">
      <w:pPr>
        <w:spacing w:line="240" w:lineRule="atLeast"/>
        <w:ind w:left="7"/>
        <w:jc w:val="both"/>
        <w:rPr>
          <w:b/>
          <w:sz w:val="28"/>
          <w:szCs w:val="28"/>
        </w:rPr>
      </w:pPr>
      <w:r w:rsidRPr="00C93E37">
        <w:rPr>
          <w:b/>
          <w:sz w:val="28"/>
          <w:szCs w:val="28"/>
        </w:rPr>
        <w:t>6. Имеются следующие учредительные документы</w:t>
      </w:r>
      <w:r w:rsidRPr="00C93E37">
        <w:rPr>
          <w:sz w:val="28"/>
          <w:szCs w:val="28"/>
        </w:rPr>
        <w:t xml:space="preserve"> </w:t>
      </w:r>
      <w:r w:rsidRPr="00977B62">
        <w:rPr>
          <w:i/>
          <w:sz w:val="28"/>
          <w:szCs w:val="28"/>
        </w:rPr>
        <w:t>(копии прилагаются)</w:t>
      </w:r>
      <w:r w:rsidRPr="00977B62">
        <w:rPr>
          <w:b/>
          <w:i/>
          <w:sz w:val="28"/>
          <w:szCs w:val="28"/>
        </w:rPr>
        <w:t>:</w:t>
      </w:r>
    </w:p>
    <w:p w:rsidR="00BF799C" w:rsidRPr="00C93E37" w:rsidRDefault="00BF799C" w:rsidP="00BF799C">
      <w:pPr>
        <w:spacing w:line="2" w:lineRule="exact"/>
        <w:jc w:val="both"/>
        <w:rPr>
          <w:sz w:val="28"/>
          <w:szCs w:val="28"/>
        </w:rPr>
      </w:pPr>
    </w:p>
    <w:p w:rsidR="00BF799C" w:rsidRPr="00C93E37" w:rsidRDefault="00BF799C" w:rsidP="00BF799C">
      <w:pPr>
        <w:spacing w:line="240" w:lineRule="atLeast"/>
        <w:ind w:left="7"/>
        <w:jc w:val="both"/>
        <w:rPr>
          <w:sz w:val="28"/>
          <w:szCs w:val="28"/>
        </w:rPr>
      </w:pPr>
      <w:r w:rsidRPr="00C93E37">
        <w:rPr>
          <w:sz w:val="28"/>
          <w:szCs w:val="28"/>
        </w:rPr>
        <w:t>Свидетельство о государственной регистрации юридического лица.</w:t>
      </w:r>
    </w:p>
    <w:p w:rsidR="00BF799C" w:rsidRPr="00C93E37" w:rsidRDefault="00BF799C" w:rsidP="00BF799C">
      <w:pPr>
        <w:tabs>
          <w:tab w:val="left" w:pos="287"/>
        </w:tabs>
        <w:spacing w:line="238" w:lineRule="auto"/>
        <w:jc w:val="both"/>
        <w:rPr>
          <w:sz w:val="28"/>
          <w:szCs w:val="28"/>
        </w:rPr>
      </w:pPr>
      <w:r w:rsidRPr="00C93E37">
        <w:rPr>
          <w:sz w:val="28"/>
          <w:szCs w:val="28"/>
        </w:rPr>
        <w:t xml:space="preserve">Лицензия на </w:t>
      </w:r>
      <w:proofErr w:type="gramStart"/>
      <w:r w:rsidRPr="00C93E37">
        <w:rPr>
          <w:sz w:val="28"/>
          <w:szCs w:val="28"/>
        </w:rPr>
        <w:t>право ведения</w:t>
      </w:r>
      <w:proofErr w:type="gramEnd"/>
      <w:r w:rsidRPr="00C93E37">
        <w:rPr>
          <w:sz w:val="28"/>
          <w:szCs w:val="28"/>
        </w:rPr>
        <w:t xml:space="preserve"> образовательной деятельности.</w:t>
      </w:r>
    </w:p>
    <w:p w:rsidR="00BF799C" w:rsidRPr="00C93E37" w:rsidRDefault="00BF799C" w:rsidP="00BF799C">
      <w:pPr>
        <w:spacing w:line="3" w:lineRule="exact"/>
        <w:jc w:val="both"/>
        <w:rPr>
          <w:sz w:val="28"/>
          <w:szCs w:val="28"/>
        </w:rPr>
      </w:pPr>
    </w:p>
    <w:p w:rsidR="00BF799C" w:rsidRPr="00C93E37" w:rsidRDefault="00BF799C" w:rsidP="00BF799C">
      <w:pPr>
        <w:tabs>
          <w:tab w:val="left" w:pos="287"/>
        </w:tabs>
        <w:spacing w:line="240" w:lineRule="atLeast"/>
        <w:jc w:val="both"/>
        <w:rPr>
          <w:sz w:val="28"/>
          <w:szCs w:val="28"/>
        </w:rPr>
      </w:pPr>
      <w:r w:rsidRPr="00C93E37">
        <w:rPr>
          <w:sz w:val="28"/>
          <w:szCs w:val="28"/>
        </w:rPr>
        <w:t>Приложение к лицензии для занятия образовательной деятельностью.</w:t>
      </w:r>
    </w:p>
    <w:p w:rsidR="00BF799C" w:rsidRPr="00C93E37" w:rsidRDefault="00BF799C" w:rsidP="00BF799C">
      <w:pPr>
        <w:spacing w:line="9" w:lineRule="exact"/>
        <w:jc w:val="both"/>
        <w:rPr>
          <w:sz w:val="28"/>
          <w:szCs w:val="28"/>
        </w:rPr>
      </w:pPr>
    </w:p>
    <w:p w:rsidR="00BF799C" w:rsidRPr="00C93E37" w:rsidRDefault="00BF799C" w:rsidP="00BF799C">
      <w:pPr>
        <w:tabs>
          <w:tab w:val="left" w:pos="207"/>
        </w:tabs>
        <w:spacing w:line="240" w:lineRule="atLeast"/>
        <w:jc w:val="both"/>
        <w:rPr>
          <w:sz w:val="28"/>
          <w:szCs w:val="28"/>
        </w:rPr>
      </w:pPr>
      <w:r w:rsidRPr="00C93E37">
        <w:rPr>
          <w:sz w:val="28"/>
          <w:szCs w:val="28"/>
        </w:rPr>
        <w:t>Устав организации образования.</w:t>
      </w:r>
    </w:p>
    <w:p w:rsidR="00BF799C" w:rsidRPr="00C93E37" w:rsidRDefault="00BF799C" w:rsidP="00BF799C">
      <w:pPr>
        <w:spacing w:line="16" w:lineRule="exact"/>
        <w:jc w:val="both"/>
        <w:rPr>
          <w:sz w:val="28"/>
          <w:szCs w:val="28"/>
        </w:rPr>
      </w:pPr>
    </w:p>
    <w:p w:rsidR="00BF799C" w:rsidRPr="00C93E37" w:rsidRDefault="00BF799C" w:rsidP="00BF799C">
      <w:pPr>
        <w:tabs>
          <w:tab w:val="left" w:pos="287"/>
        </w:tabs>
        <w:spacing w:line="236" w:lineRule="auto"/>
        <w:ind w:right="580"/>
        <w:jc w:val="both"/>
        <w:rPr>
          <w:sz w:val="28"/>
          <w:szCs w:val="28"/>
          <w:highlight w:val="yellow"/>
        </w:rPr>
      </w:pPr>
      <w:r w:rsidRPr="00C93E37">
        <w:rPr>
          <w:sz w:val="28"/>
          <w:szCs w:val="28"/>
        </w:rPr>
        <w:t xml:space="preserve">Имеются также документы, регламентирующие внутренний распорядок деятельности организации образования, распорядительные документы. </w:t>
      </w:r>
    </w:p>
    <w:p w:rsidR="00BF799C" w:rsidRDefault="00BF799C" w:rsidP="00BF799C">
      <w:pPr>
        <w:ind w:left="-426"/>
        <w:rPr>
          <w:b/>
          <w:sz w:val="28"/>
          <w:szCs w:val="28"/>
        </w:rPr>
      </w:pPr>
      <w:r w:rsidRPr="00645EF1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    </w:t>
      </w:r>
    </w:p>
    <w:p w:rsidR="00BF799C" w:rsidRDefault="00BF799C" w:rsidP="00BF799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799C" w:rsidRDefault="00BF799C" w:rsidP="00BF799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799C" w:rsidRDefault="00BF799C" w:rsidP="00BF799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799C" w:rsidRDefault="00BF799C" w:rsidP="00BF799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3652" w:rsidRDefault="00BE3652" w:rsidP="00BE3652">
      <w:pPr>
        <w:ind w:left="7"/>
        <w:rPr>
          <w:sz w:val="28"/>
          <w:szCs w:val="28"/>
        </w:rPr>
      </w:pPr>
    </w:p>
    <w:p w:rsidR="00BE3652" w:rsidRDefault="00BE3652" w:rsidP="00BE3652">
      <w:pPr>
        <w:ind w:left="7"/>
        <w:rPr>
          <w:sz w:val="28"/>
          <w:szCs w:val="28"/>
        </w:rPr>
      </w:pPr>
    </w:p>
    <w:p w:rsidR="00BE3652" w:rsidRDefault="0095486B" w:rsidP="003F4FF4">
      <w:pPr>
        <w:ind w:left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32CBD">
        <w:rPr>
          <w:b/>
          <w:sz w:val="28"/>
          <w:szCs w:val="28"/>
        </w:rPr>
        <w:t xml:space="preserve">. </w:t>
      </w:r>
      <w:r w:rsidR="003F4FF4" w:rsidRPr="003F4FF4">
        <w:rPr>
          <w:b/>
          <w:sz w:val="28"/>
          <w:szCs w:val="28"/>
        </w:rPr>
        <w:t>АНАЛИЗ КАДРОВОГО ПОТЕНЦИАЛА</w:t>
      </w:r>
    </w:p>
    <w:p w:rsidR="00A31A6D" w:rsidRPr="00A31A6D" w:rsidRDefault="00A31A6D" w:rsidP="00A31A6D">
      <w:pPr>
        <w:ind w:right="-1"/>
        <w:jc w:val="both"/>
        <w:rPr>
          <w:b/>
          <w:sz w:val="28"/>
          <w:szCs w:val="28"/>
        </w:rPr>
      </w:pPr>
      <w:r w:rsidRPr="00A31A6D">
        <w:rPr>
          <w:b/>
          <w:sz w:val="28"/>
          <w:szCs w:val="28"/>
        </w:rPr>
        <w:t>Критерии к содержанию с ориентиром на результаты воспитания и обучения:</w:t>
      </w:r>
    </w:p>
    <w:p w:rsidR="00A31A6D" w:rsidRPr="00A31A6D" w:rsidRDefault="00A31A6D" w:rsidP="00A31A6D">
      <w:pPr>
        <w:ind w:right="-1"/>
        <w:jc w:val="both"/>
        <w:rPr>
          <w:b/>
          <w:sz w:val="28"/>
          <w:szCs w:val="28"/>
        </w:rPr>
      </w:pPr>
      <w:r w:rsidRPr="00A31A6D">
        <w:rPr>
          <w:b/>
          <w:sz w:val="28"/>
          <w:szCs w:val="28"/>
        </w:rPr>
        <w:t>- соблюдение Типовых правил деятельности дошкольных организаций.</w:t>
      </w:r>
    </w:p>
    <w:p w:rsidR="00A31A6D" w:rsidRPr="00A31A6D" w:rsidRDefault="00A31A6D" w:rsidP="00A31A6D">
      <w:pPr>
        <w:ind w:right="-1"/>
        <w:jc w:val="both"/>
        <w:rPr>
          <w:b/>
          <w:sz w:val="28"/>
          <w:szCs w:val="28"/>
        </w:rPr>
      </w:pPr>
      <w:r w:rsidRPr="00A31A6D">
        <w:rPr>
          <w:b/>
          <w:sz w:val="28"/>
          <w:szCs w:val="28"/>
        </w:rPr>
        <w:t>сведения о педагогах,</w:t>
      </w:r>
      <w:r w:rsidR="0057698B">
        <w:rPr>
          <w:b/>
          <w:sz w:val="28"/>
          <w:szCs w:val="28"/>
        </w:rPr>
        <w:t xml:space="preserve"> имеющих </w:t>
      </w:r>
      <w:r w:rsidR="0057698B">
        <w:rPr>
          <w:b/>
          <w:sz w:val="28"/>
          <w:szCs w:val="28"/>
          <w:lang w:val="kk-KZ"/>
        </w:rPr>
        <w:t xml:space="preserve">среднее спецальное </w:t>
      </w:r>
      <w:r w:rsidRPr="00A31A6D">
        <w:rPr>
          <w:b/>
          <w:sz w:val="28"/>
          <w:szCs w:val="28"/>
        </w:rPr>
        <w:t xml:space="preserve"> педагогическое образование по соответствующему профилю или документ, подтверждающий педагогическую переподготовку, в том числе о педагогах, не имеющих базовое образование. </w:t>
      </w:r>
    </w:p>
    <w:p w:rsidR="00A31A6D" w:rsidRPr="00A31A6D" w:rsidRDefault="00A31A6D" w:rsidP="00A31A6D">
      <w:pPr>
        <w:ind w:right="-1"/>
        <w:jc w:val="both"/>
        <w:rPr>
          <w:b/>
          <w:sz w:val="28"/>
          <w:szCs w:val="28"/>
        </w:rPr>
      </w:pPr>
      <w:r w:rsidRPr="00A31A6D">
        <w:rPr>
          <w:b/>
          <w:sz w:val="28"/>
          <w:szCs w:val="28"/>
        </w:rPr>
        <w:t>сведения о прохождении аттестации руководителей государственной организации образования один раз в три года;</w:t>
      </w:r>
    </w:p>
    <w:p w:rsidR="00A31A6D" w:rsidRPr="00A31A6D" w:rsidRDefault="00A31A6D" w:rsidP="00A31A6D">
      <w:pPr>
        <w:ind w:right="-1"/>
        <w:jc w:val="both"/>
        <w:rPr>
          <w:b/>
          <w:sz w:val="28"/>
          <w:szCs w:val="28"/>
        </w:rPr>
      </w:pPr>
      <w:r w:rsidRPr="00A31A6D">
        <w:rPr>
          <w:b/>
          <w:sz w:val="28"/>
          <w:szCs w:val="28"/>
        </w:rPr>
        <w:t>сведения о повышении/подтверждении уровня квалификационной категории педагогами не реже одного раза в пять лет;</w:t>
      </w:r>
    </w:p>
    <w:p w:rsidR="00A31A6D" w:rsidRDefault="00A31A6D" w:rsidP="00A31A6D">
      <w:pPr>
        <w:ind w:right="-1"/>
        <w:jc w:val="both"/>
        <w:rPr>
          <w:b/>
          <w:sz w:val="28"/>
          <w:szCs w:val="28"/>
        </w:rPr>
      </w:pPr>
      <w:r w:rsidRPr="00A31A6D">
        <w:rPr>
          <w:b/>
          <w:sz w:val="28"/>
          <w:szCs w:val="28"/>
        </w:rPr>
        <w:t>сведения о повышении квалификации руководящих кадров, педагогов не реже одного раза в три года.</w:t>
      </w:r>
    </w:p>
    <w:p w:rsidR="00F37A23" w:rsidRDefault="0095486B" w:rsidP="00A31A6D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32CBD">
        <w:rPr>
          <w:b/>
          <w:sz w:val="28"/>
          <w:szCs w:val="28"/>
        </w:rPr>
        <w:t xml:space="preserve">. </w:t>
      </w:r>
      <w:r w:rsidR="00F37A23">
        <w:rPr>
          <w:b/>
          <w:sz w:val="28"/>
          <w:szCs w:val="28"/>
        </w:rPr>
        <w:t xml:space="preserve">КОНТИНГЕНТ </w:t>
      </w:r>
      <w:r w:rsidR="000477BA">
        <w:rPr>
          <w:b/>
          <w:sz w:val="28"/>
          <w:szCs w:val="28"/>
        </w:rPr>
        <w:t>ВОСПИТАННИКОВ</w:t>
      </w:r>
    </w:p>
    <w:p w:rsidR="000477BA" w:rsidRPr="000477BA" w:rsidRDefault="000477BA" w:rsidP="000477BA">
      <w:pPr>
        <w:ind w:right="-1"/>
        <w:rPr>
          <w:b/>
          <w:sz w:val="28"/>
          <w:szCs w:val="28"/>
        </w:rPr>
      </w:pPr>
      <w:r w:rsidRPr="000477BA">
        <w:rPr>
          <w:b/>
          <w:sz w:val="28"/>
          <w:szCs w:val="28"/>
        </w:rPr>
        <w:t>Критерии к содержанию с ориентиром на результаты воспитания и обучения:</w:t>
      </w:r>
    </w:p>
    <w:p w:rsidR="000477BA" w:rsidRPr="000477BA" w:rsidRDefault="000477BA" w:rsidP="000477BA">
      <w:pPr>
        <w:ind w:right="-1"/>
        <w:jc w:val="both"/>
        <w:rPr>
          <w:b/>
          <w:i/>
          <w:sz w:val="28"/>
          <w:szCs w:val="28"/>
        </w:rPr>
      </w:pPr>
      <w:r w:rsidRPr="000477BA">
        <w:rPr>
          <w:b/>
          <w:i/>
          <w:sz w:val="28"/>
          <w:szCs w:val="28"/>
        </w:rPr>
        <w:t>- соблюдение Типовых правил деятельности дошкольных организаций.</w:t>
      </w:r>
    </w:p>
    <w:p w:rsidR="000477BA" w:rsidRPr="000477BA" w:rsidRDefault="000477BA" w:rsidP="000477BA">
      <w:pPr>
        <w:ind w:right="-1"/>
        <w:jc w:val="both"/>
        <w:rPr>
          <w:b/>
          <w:i/>
          <w:sz w:val="28"/>
          <w:szCs w:val="28"/>
        </w:rPr>
      </w:pPr>
      <w:r w:rsidRPr="000477BA">
        <w:rPr>
          <w:b/>
          <w:i/>
          <w:sz w:val="28"/>
          <w:szCs w:val="28"/>
        </w:rPr>
        <w:t>Сведения о контингенте воспитанников по возрастам, в том числе с особыми образовательными потребностями;</w:t>
      </w:r>
    </w:p>
    <w:p w:rsidR="000477BA" w:rsidRPr="000477BA" w:rsidRDefault="000477BA" w:rsidP="000477BA">
      <w:pPr>
        <w:ind w:right="-1"/>
        <w:jc w:val="both"/>
        <w:rPr>
          <w:b/>
          <w:i/>
          <w:sz w:val="28"/>
          <w:szCs w:val="28"/>
        </w:rPr>
      </w:pPr>
      <w:r w:rsidRPr="000477BA">
        <w:rPr>
          <w:b/>
          <w:i/>
          <w:sz w:val="28"/>
          <w:szCs w:val="28"/>
        </w:rPr>
        <w:t>сведения о наполняемости возрастных групп, в том числе с учетом детей с особыми образовательными потребностями;</w:t>
      </w:r>
    </w:p>
    <w:p w:rsidR="000477BA" w:rsidRPr="000477BA" w:rsidRDefault="000477BA" w:rsidP="000477BA">
      <w:pPr>
        <w:ind w:right="-1"/>
        <w:jc w:val="both"/>
        <w:rPr>
          <w:b/>
          <w:i/>
          <w:sz w:val="28"/>
          <w:szCs w:val="28"/>
        </w:rPr>
      </w:pPr>
      <w:r w:rsidRPr="000477BA">
        <w:rPr>
          <w:b/>
          <w:i/>
          <w:sz w:val="28"/>
          <w:szCs w:val="28"/>
        </w:rPr>
        <w:t>Сведения о наличии разных возрастных групп;</w:t>
      </w:r>
    </w:p>
    <w:p w:rsidR="000477BA" w:rsidRPr="000477BA" w:rsidRDefault="000477BA" w:rsidP="000477BA">
      <w:pPr>
        <w:ind w:right="-1"/>
        <w:jc w:val="both"/>
        <w:rPr>
          <w:b/>
          <w:i/>
          <w:sz w:val="28"/>
          <w:szCs w:val="28"/>
        </w:rPr>
      </w:pPr>
      <w:r w:rsidRPr="000477BA">
        <w:rPr>
          <w:b/>
          <w:i/>
          <w:sz w:val="28"/>
          <w:szCs w:val="28"/>
        </w:rPr>
        <w:t>Сведения о движении контингента обучающихся (воспитанников);</w:t>
      </w:r>
    </w:p>
    <w:p w:rsidR="000477BA" w:rsidRPr="000477BA" w:rsidRDefault="000477BA" w:rsidP="000477BA">
      <w:pPr>
        <w:ind w:right="-1"/>
        <w:jc w:val="both"/>
        <w:rPr>
          <w:b/>
          <w:i/>
          <w:sz w:val="28"/>
          <w:szCs w:val="28"/>
        </w:rPr>
      </w:pPr>
      <w:r w:rsidRPr="000477BA">
        <w:rPr>
          <w:b/>
          <w:i/>
          <w:sz w:val="28"/>
          <w:szCs w:val="28"/>
        </w:rPr>
        <w:t>Сведения о размещении государственного образовательного заказа в организациях образования.</w:t>
      </w:r>
    </w:p>
    <w:p w:rsidR="000477BA" w:rsidRPr="000477BA" w:rsidRDefault="000477BA" w:rsidP="000477BA">
      <w:pPr>
        <w:ind w:right="-1"/>
        <w:jc w:val="both"/>
        <w:rPr>
          <w:b/>
          <w:i/>
          <w:sz w:val="28"/>
          <w:szCs w:val="28"/>
        </w:rPr>
      </w:pPr>
      <w:r w:rsidRPr="000477BA">
        <w:rPr>
          <w:b/>
          <w:i/>
          <w:sz w:val="28"/>
          <w:szCs w:val="28"/>
        </w:rPr>
        <w:t>Требования к сроку воспитания и обучения:</w:t>
      </w:r>
    </w:p>
    <w:p w:rsidR="000477BA" w:rsidRPr="000477BA" w:rsidRDefault="000477BA" w:rsidP="000477BA">
      <w:pPr>
        <w:ind w:right="-1"/>
        <w:jc w:val="both"/>
        <w:rPr>
          <w:b/>
          <w:i/>
          <w:sz w:val="28"/>
          <w:szCs w:val="28"/>
        </w:rPr>
      </w:pPr>
      <w:r w:rsidRPr="000477BA">
        <w:rPr>
          <w:b/>
          <w:i/>
          <w:sz w:val="28"/>
          <w:szCs w:val="28"/>
        </w:rPr>
        <w:t>- соблюдение требований при формировании возрастных групп с учетом возраста детей.</w:t>
      </w:r>
    </w:p>
    <w:p w:rsidR="000477BA" w:rsidRDefault="000477BA" w:rsidP="000477BA">
      <w:pPr>
        <w:ind w:right="-1"/>
        <w:jc w:val="both"/>
        <w:rPr>
          <w:b/>
          <w:sz w:val="28"/>
          <w:szCs w:val="28"/>
        </w:rPr>
      </w:pPr>
      <w:r w:rsidRPr="000477BA">
        <w:rPr>
          <w:b/>
          <w:i/>
          <w:sz w:val="28"/>
          <w:szCs w:val="28"/>
        </w:rPr>
        <w:t>- соблюдение сроков освоения типовой учебной программы</w:t>
      </w:r>
      <w:r w:rsidRPr="000477BA">
        <w:rPr>
          <w:b/>
          <w:sz w:val="28"/>
          <w:szCs w:val="28"/>
        </w:rPr>
        <w:t xml:space="preserve"> ДВО до приема воспитанника в 1 класс.</w:t>
      </w:r>
    </w:p>
    <w:p w:rsidR="00F37A23" w:rsidRPr="00F37A23" w:rsidRDefault="0095486B" w:rsidP="000477B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32CBD">
        <w:rPr>
          <w:b/>
          <w:sz w:val="28"/>
          <w:szCs w:val="28"/>
        </w:rPr>
        <w:t xml:space="preserve">. </w:t>
      </w:r>
      <w:r w:rsidR="00F37A23">
        <w:rPr>
          <w:b/>
          <w:sz w:val="28"/>
          <w:szCs w:val="28"/>
        </w:rPr>
        <w:t>УЧЕБНО-МЕТОДИЧЕСКАЯ РАБОТА</w:t>
      </w:r>
    </w:p>
    <w:bookmarkEnd w:id="0"/>
    <w:p w:rsidR="000477BA" w:rsidRPr="000477BA" w:rsidRDefault="000477BA" w:rsidP="000477BA">
      <w:pPr>
        <w:rPr>
          <w:b/>
          <w:sz w:val="28"/>
        </w:rPr>
      </w:pPr>
      <w:r w:rsidRPr="000477BA">
        <w:rPr>
          <w:b/>
          <w:sz w:val="28"/>
        </w:rPr>
        <w:t>Критерии к содержанию с ориентиром на результаты воспитания и обучения:</w:t>
      </w:r>
    </w:p>
    <w:p w:rsidR="000477BA" w:rsidRPr="000477BA" w:rsidRDefault="000477BA" w:rsidP="000477BA">
      <w:pPr>
        <w:rPr>
          <w:b/>
          <w:i/>
          <w:sz w:val="28"/>
        </w:rPr>
      </w:pPr>
      <w:r w:rsidRPr="000477BA">
        <w:rPr>
          <w:b/>
          <w:i/>
          <w:sz w:val="28"/>
        </w:rPr>
        <w:t xml:space="preserve">- 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</w:t>
      </w:r>
      <w:proofErr w:type="spellStart"/>
      <w:r w:rsidRPr="000477BA">
        <w:rPr>
          <w:b/>
          <w:i/>
          <w:sz w:val="28"/>
        </w:rPr>
        <w:t>обученияи</w:t>
      </w:r>
      <w:proofErr w:type="spellEnd"/>
      <w:r w:rsidRPr="000477BA">
        <w:rPr>
          <w:b/>
          <w:i/>
          <w:sz w:val="28"/>
        </w:rPr>
        <w:t xml:space="preserve">  типовому учебному плану дошкольного воспитания и обучения;</w:t>
      </w:r>
    </w:p>
    <w:p w:rsidR="000477BA" w:rsidRPr="000477BA" w:rsidRDefault="000477BA" w:rsidP="000477BA">
      <w:pPr>
        <w:rPr>
          <w:b/>
          <w:i/>
          <w:sz w:val="28"/>
        </w:rPr>
      </w:pPr>
      <w:r w:rsidRPr="000477BA">
        <w:rPr>
          <w:b/>
          <w:i/>
          <w:sz w:val="28"/>
        </w:rPr>
        <w:t>-осуществление образовательной деятельности в соответствии с типовой учебной программой дошкольного воспитания и обучения и образовательными программами (вариативной, индивидуальной, адаптированной, дополнительной).</w:t>
      </w:r>
    </w:p>
    <w:p w:rsidR="000477BA" w:rsidRPr="000477BA" w:rsidRDefault="000477BA" w:rsidP="000477BA">
      <w:pPr>
        <w:rPr>
          <w:b/>
          <w:sz w:val="28"/>
        </w:rPr>
      </w:pPr>
      <w:r w:rsidRPr="000477BA">
        <w:rPr>
          <w:b/>
          <w:sz w:val="28"/>
        </w:rPr>
        <w:t xml:space="preserve">Критерии к максимальному объему учебной нагрузки воспитанников: </w:t>
      </w:r>
    </w:p>
    <w:p w:rsidR="000477BA" w:rsidRPr="000477BA" w:rsidRDefault="000477BA" w:rsidP="000477BA">
      <w:pPr>
        <w:rPr>
          <w:b/>
          <w:i/>
          <w:sz w:val="28"/>
        </w:rPr>
      </w:pPr>
      <w:r w:rsidRPr="000477BA">
        <w:rPr>
          <w:b/>
          <w:i/>
          <w:sz w:val="28"/>
        </w:rPr>
        <w:t>- соответствие и соблюдение требований к максимальному объему учебной нагрузки воспитанников.</w:t>
      </w:r>
    </w:p>
    <w:p w:rsidR="00BE2518" w:rsidRDefault="009A12F8" w:rsidP="000477BA">
      <w:pPr>
        <w:jc w:val="center"/>
        <w:rPr>
          <w:b/>
        </w:rPr>
      </w:pPr>
      <w:r>
        <w:rPr>
          <w:b/>
        </w:rPr>
        <w:t xml:space="preserve">5. </w:t>
      </w:r>
      <w:r w:rsidR="00F37A23">
        <w:rPr>
          <w:b/>
        </w:rPr>
        <w:t>УЧЕБНО-МАТЕРИАЛЬНЫЕ АКТИВЫ</w:t>
      </w:r>
    </w:p>
    <w:p w:rsidR="00B0794F" w:rsidRPr="00B0794F" w:rsidRDefault="00B0794F" w:rsidP="00B0794F">
      <w:pPr>
        <w:rPr>
          <w:b/>
        </w:rPr>
      </w:pPr>
      <w:r w:rsidRPr="00B0794F">
        <w:rPr>
          <w:b/>
        </w:rPr>
        <w:t>Критерии к содержанию с ориентиром на результаты воспитания и обучения:</w:t>
      </w:r>
    </w:p>
    <w:p w:rsidR="00B0794F" w:rsidRPr="00B0794F" w:rsidRDefault="00B0794F" w:rsidP="00B0794F">
      <w:pPr>
        <w:rPr>
          <w:b/>
          <w:i/>
        </w:rPr>
      </w:pPr>
      <w:r w:rsidRPr="00B0794F">
        <w:rPr>
          <w:b/>
          <w:i/>
        </w:rPr>
        <w:t>- соблюдение Типовых правил деятельности дошкольных организаций</w:t>
      </w:r>
    </w:p>
    <w:p w:rsidR="00B0794F" w:rsidRPr="00B0794F" w:rsidRDefault="00B0794F" w:rsidP="00B0794F">
      <w:pPr>
        <w:rPr>
          <w:b/>
          <w:i/>
        </w:rPr>
      </w:pPr>
      <w:r w:rsidRPr="00B0794F">
        <w:rPr>
          <w:b/>
          <w:i/>
        </w:rPr>
        <w:t>Сведения о здании (тип здания, год постройки, проектная мощность, потребность в проведении текущих и капитальных ремонтных работ и др.).</w:t>
      </w:r>
    </w:p>
    <w:p w:rsidR="00B0794F" w:rsidRPr="00B0794F" w:rsidRDefault="00B0794F" w:rsidP="00B0794F">
      <w:pPr>
        <w:rPr>
          <w:b/>
          <w:i/>
        </w:rPr>
      </w:pPr>
      <w:r w:rsidRPr="00B0794F">
        <w:rPr>
          <w:b/>
          <w:i/>
        </w:rPr>
        <w:t>Сведения об обеспечении оборудованием и мебелью</w:t>
      </w:r>
    </w:p>
    <w:p w:rsidR="00F37A23" w:rsidRDefault="0095486B" w:rsidP="00B0794F">
      <w:pPr>
        <w:jc w:val="center"/>
        <w:rPr>
          <w:b/>
          <w:caps/>
        </w:rPr>
      </w:pPr>
      <w:r>
        <w:rPr>
          <w:b/>
          <w:caps/>
        </w:rPr>
        <w:t xml:space="preserve">6. </w:t>
      </w:r>
      <w:r w:rsidR="00F37A23" w:rsidRPr="00F37A23">
        <w:rPr>
          <w:b/>
          <w:caps/>
        </w:rPr>
        <w:t>Информационные ресурсы и библиотечный фонд</w:t>
      </w:r>
    </w:p>
    <w:p w:rsidR="00B0794F" w:rsidRDefault="00B0794F" w:rsidP="00B0794F">
      <w:pPr>
        <w:rPr>
          <w:b/>
          <w:i/>
        </w:rPr>
      </w:pPr>
      <w:r w:rsidRPr="00B0794F">
        <w:rPr>
          <w:b/>
          <w:i/>
        </w:rPr>
        <w:lastRenderedPageBreak/>
        <w:t xml:space="preserve">Сведения о наличии учебно-методических комплексов </w:t>
      </w:r>
    </w:p>
    <w:p w:rsidR="00F37A23" w:rsidRDefault="0095486B" w:rsidP="00F37A23">
      <w:pPr>
        <w:jc w:val="center"/>
        <w:rPr>
          <w:rFonts w:eastAsia="Arial Unicode MS"/>
          <w:b/>
          <w:caps/>
          <w:kern w:val="24"/>
          <w:lang w:eastAsia="ar-SA"/>
        </w:rPr>
      </w:pPr>
      <w:r>
        <w:rPr>
          <w:rFonts w:eastAsia="Arial Unicode MS"/>
          <w:b/>
          <w:caps/>
          <w:kern w:val="24"/>
          <w:lang w:eastAsia="ar-SA"/>
        </w:rPr>
        <w:t xml:space="preserve">7. </w:t>
      </w:r>
      <w:r w:rsidR="00F37A23" w:rsidRPr="00F37A23">
        <w:rPr>
          <w:rFonts w:eastAsia="Arial Unicode MS"/>
          <w:b/>
          <w:caps/>
          <w:kern w:val="24"/>
          <w:lang w:eastAsia="ar-SA"/>
        </w:rPr>
        <w:t xml:space="preserve">Оценка знаний </w:t>
      </w:r>
      <w:r w:rsidR="00B0794F">
        <w:rPr>
          <w:rFonts w:eastAsia="Arial Unicode MS"/>
          <w:b/>
          <w:caps/>
          <w:kern w:val="24"/>
          <w:lang w:eastAsia="ar-SA"/>
        </w:rPr>
        <w:t>ВОСПИТАННИКОВ</w:t>
      </w:r>
    </w:p>
    <w:p w:rsidR="00B0794F" w:rsidRPr="00B0794F" w:rsidRDefault="00B0794F" w:rsidP="00B0794F">
      <w:pPr>
        <w:rPr>
          <w:b/>
        </w:rPr>
      </w:pPr>
      <w:r w:rsidRPr="00B0794F">
        <w:rPr>
          <w:b/>
        </w:rPr>
        <w:t>Критерии к содержанию с ориентиром на результаты воспитания и обучения:</w:t>
      </w:r>
    </w:p>
    <w:p w:rsidR="00B0794F" w:rsidRPr="00B0794F" w:rsidRDefault="00B0794F" w:rsidP="00B0794F">
      <w:pPr>
        <w:rPr>
          <w:b/>
          <w:i/>
        </w:rPr>
      </w:pPr>
      <w:r w:rsidRPr="00B0794F">
        <w:rPr>
          <w:b/>
          <w:i/>
        </w:rPr>
        <w:t>- наличие результатов обучения воспитанников предшкольного возраста, обеспечивающих мониторинг развития ребенка и являющихся основой планирования его индивидуального развития;</w:t>
      </w:r>
    </w:p>
    <w:p w:rsidR="00B0794F" w:rsidRPr="00B0794F" w:rsidRDefault="00B0794F" w:rsidP="00B0794F">
      <w:pPr>
        <w:rPr>
          <w:b/>
          <w:i/>
        </w:rPr>
      </w:pPr>
      <w:r w:rsidRPr="00B0794F">
        <w:rPr>
          <w:b/>
          <w:i/>
        </w:rPr>
        <w:t>- наличие и анализ результатов мониторинга (стартовый) развития воспитанников;</w:t>
      </w:r>
    </w:p>
    <w:p w:rsidR="00B0794F" w:rsidRDefault="00B0794F" w:rsidP="00B0794F">
      <w:pPr>
        <w:rPr>
          <w:b/>
        </w:rPr>
      </w:pPr>
      <w:r w:rsidRPr="00B0794F">
        <w:rPr>
          <w:b/>
          <w:i/>
        </w:rPr>
        <w:t>- наличие и анализ результатов мониторинга достижений воспитанников (итоговый) с учетом возраста детей согласно приложению к Типовой учебной программе.</w:t>
      </w:r>
    </w:p>
    <w:p w:rsidR="00F37A23" w:rsidRPr="000512C4" w:rsidRDefault="0095486B" w:rsidP="00B0794F">
      <w:pPr>
        <w:jc w:val="center"/>
        <w:rPr>
          <w:rFonts w:eastAsia="Arial Unicode MS"/>
          <w:b/>
          <w:caps/>
          <w:kern w:val="24"/>
          <w:lang w:eastAsia="ar-SA"/>
        </w:rPr>
      </w:pPr>
      <w:r>
        <w:rPr>
          <w:rFonts w:eastAsia="Arial Unicode MS"/>
          <w:b/>
          <w:caps/>
          <w:kern w:val="24"/>
          <w:lang w:eastAsia="ar-SA"/>
        </w:rPr>
        <w:t xml:space="preserve">8. </w:t>
      </w:r>
      <w:r w:rsidR="000512C4" w:rsidRPr="000512C4">
        <w:rPr>
          <w:rFonts w:eastAsia="Arial Unicode MS"/>
          <w:b/>
          <w:caps/>
          <w:kern w:val="24"/>
          <w:lang w:eastAsia="ar-SA"/>
        </w:rPr>
        <w:t>Опрос участников образовательного процесса и других респондентов</w:t>
      </w:r>
    </w:p>
    <w:p w:rsidR="000512C4" w:rsidRPr="000512C4" w:rsidRDefault="000512C4" w:rsidP="000512C4">
      <w:pPr>
        <w:rPr>
          <w:b/>
          <w:i/>
        </w:rPr>
      </w:pPr>
      <w:r w:rsidRPr="000512C4">
        <w:rPr>
          <w:b/>
          <w:i/>
          <w:kern w:val="1"/>
          <w:lang w:eastAsia="ar-SA"/>
        </w:rPr>
        <w:t xml:space="preserve">Анализ результатов опроса участников образовательного процесса по определению </w:t>
      </w:r>
      <w:r w:rsidRPr="000512C4">
        <w:rPr>
          <w:b/>
          <w:i/>
        </w:rPr>
        <w:t>уровня</w:t>
      </w:r>
      <w:r w:rsidRPr="007D110E">
        <w:t xml:space="preserve"> </w:t>
      </w:r>
      <w:r w:rsidRPr="000512C4">
        <w:rPr>
          <w:b/>
          <w:i/>
        </w:rPr>
        <w:t>удовлетворенности предоставляемыми образовательными услугами</w:t>
      </w:r>
    </w:p>
    <w:p w:rsidR="000512C4" w:rsidRPr="000512C4" w:rsidRDefault="0095486B" w:rsidP="000512C4">
      <w:pPr>
        <w:rPr>
          <w:b/>
          <w:caps/>
          <w:kern w:val="24"/>
        </w:rPr>
      </w:pPr>
      <w:r>
        <w:rPr>
          <w:b/>
          <w:caps/>
          <w:kern w:val="24"/>
        </w:rPr>
        <w:t xml:space="preserve">9. </w:t>
      </w:r>
      <w:r w:rsidR="000512C4" w:rsidRPr="000512C4">
        <w:rPr>
          <w:b/>
          <w:caps/>
          <w:kern w:val="24"/>
        </w:rPr>
        <w:t>Недостатки и замечания, пути их решения</w:t>
      </w:r>
    </w:p>
    <w:p w:rsidR="000512C4" w:rsidRPr="000512C4" w:rsidRDefault="000512C4" w:rsidP="000512C4">
      <w:pPr>
        <w:rPr>
          <w:b/>
          <w:caps/>
          <w:kern w:val="24"/>
        </w:rPr>
      </w:pPr>
    </w:p>
    <w:p w:rsidR="000512C4" w:rsidRPr="00F37A23" w:rsidRDefault="0095486B" w:rsidP="000512C4">
      <w:pPr>
        <w:rPr>
          <w:b/>
          <w:caps/>
          <w:kern w:val="24"/>
        </w:rPr>
      </w:pPr>
      <w:r>
        <w:rPr>
          <w:b/>
          <w:caps/>
          <w:kern w:val="24"/>
        </w:rPr>
        <w:t xml:space="preserve">10. </w:t>
      </w:r>
      <w:r w:rsidR="000512C4" w:rsidRPr="000512C4">
        <w:rPr>
          <w:b/>
          <w:caps/>
          <w:kern w:val="24"/>
        </w:rPr>
        <w:t>Выводы и предложения</w:t>
      </w:r>
    </w:p>
    <w:sectPr w:rsidR="000512C4" w:rsidRPr="00F37A23" w:rsidSect="00CC5B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03007"/>
    <w:multiLevelType w:val="hybridMultilevel"/>
    <w:tmpl w:val="78B2BEAA"/>
    <w:lvl w:ilvl="0" w:tplc="E1D0A6E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403319F8"/>
    <w:multiLevelType w:val="hybridMultilevel"/>
    <w:tmpl w:val="B158214A"/>
    <w:lvl w:ilvl="0" w:tplc="3F783DDC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9E"/>
    <w:rsid w:val="000477BA"/>
    <w:rsid w:val="000512C4"/>
    <w:rsid w:val="002C4C7F"/>
    <w:rsid w:val="002F1B9F"/>
    <w:rsid w:val="003F4FF4"/>
    <w:rsid w:val="0041449E"/>
    <w:rsid w:val="0057698B"/>
    <w:rsid w:val="00802D0C"/>
    <w:rsid w:val="0095486B"/>
    <w:rsid w:val="009A12F8"/>
    <w:rsid w:val="00A31A6D"/>
    <w:rsid w:val="00B0794F"/>
    <w:rsid w:val="00BE2518"/>
    <w:rsid w:val="00BE3652"/>
    <w:rsid w:val="00BE743C"/>
    <w:rsid w:val="00BF799C"/>
    <w:rsid w:val="00CC5B67"/>
    <w:rsid w:val="00E32CBD"/>
    <w:rsid w:val="00E438AF"/>
    <w:rsid w:val="00F37A23"/>
    <w:rsid w:val="00F7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3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E365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3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E3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3</cp:revision>
  <dcterms:created xsi:type="dcterms:W3CDTF">2023-06-30T14:40:00Z</dcterms:created>
  <dcterms:modified xsi:type="dcterms:W3CDTF">2023-06-30T15:02:00Z</dcterms:modified>
</cp:coreProperties>
</file>